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3DD2A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35F876CA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17F1F7C1" w14:textId="77777777" w:rsidR="000E6D1F" w:rsidRDefault="000E6D1F" w:rsidP="000E6D1F">
      <w:pPr>
        <w:spacing w:after="40" w:line="240" w:lineRule="exact"/>
        <w:jc w:val="center"/>
      </w:pPr>
    </w:p>
    <w:p w14:paraId="38BA6ED2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E1096F2" wp14:editId="7D7B7C94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A419C" w14:textId="77777777" w:rsidR="000E6D1F" w:rsidRDefault="000E6D1F" w:rsidP="000E6D1F">
      <w:pPr>
        <w:spacing w:line="240" w:lineRule="exact"/>
        <w:jc w:val="center"/>
      </w:pPr>
    </w:p>
    <w:p w14:paraId="4CF3D6E9" w14:textId="1B9213C7" w:rsidR="000E6D1F" w:rsidRDefault="000E6D1F" w:rsidP="000E6D1F">
      <w:pPr>
        <w:spacing w:line="240" w:lineRule="exact"/>
        <w:jc w:val="center"/>
      </w:pPr>
    </w:p>
    <w:p w14:paraId="4E0D6892" w14:textId="77777777" w:rsidR="00EF4AB7" w:rsidRDefault="00EF4AB7" w:rsidP="000E6D1F">
      <w:pPr>
        <w:spacing w:line="240" w:lineRule="exact"/>
        <w:jc w:val="center"/>
      </w:pPr>
    </w:p>
    <w:p w14:paraId="41888F4C" w14:textId="77777777" w:rsidR="000E6D1F" w:rsidRDefault="000E6D1F" w:rsidP="000E6D1F">
      <w:pPr>
        <w:spacing w:line="240" w:lineRule="exact"/>
        <w:jc w:val="center"/>
      </w:pPr>
    </w:p>
    <w:p w14:paraId="2EEE2A9B" w14:textId="77777777" w:rsidR="000E6D1F" w:rsidRDefault="000E6D1F" w:rsidP="000E6D1F">
      <w:pPr>
        <w:spacing w:line="240" w:lineRule="exact"/>
        <w:jc w:val="center"/>
      </w:pPr>
    </w:p>
    <w:p w14:paraId="01E5478A" w14:textId="77777777" w:rsidR="000E6D1F" w:rsidRDefault="000E6D1F" w:rsidP="000E6D1F">
      <w:pPr>
        <w:spacing w:line="240" w:lineRule="exact"/>
        <w:jc w:val="center"/>
      </w:pPr>
    </w:p>
    <w:p w14:paraId="53F63AB2" w14:textId="77777777" w:rsidR="000E6D1F" w:rsidRDefault="000E6D1F" w:rsidP="000E6D1F">
      <w:pPr>
        <w:spacing w:line="240" w:lineRule="exact"/>
        <w:jc w:val="center"/>
      </w:pPr>
    </w:p>
    <w:p w14:paraId="28369609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shd w:val="clear" w:color="auto" w:fill="FFA300"/>
        <w:tblLayout w:type="fixed"/>
        <w:tblLook w:val="04A0" w:firstRow="1" w:lastRow="0" w:firstColumn="1" w:lastColumn="0" w:noHBand="0" w:noVBand="1"/>
      </w:tblPr>
      <w:tblGrid>
        <w:gridCol w:w="9903"/>
      </w:tblGrid>
      <w:tr w:rsidR="00ED3D71" w:rsidRPr="00ED3D71" w14:paraId="50E75910" w14:textId="77777777" w:rsidTr="00ED3D71">
        <w:tc>
          <w:tcPr>
            <w:tcW w:w="9903" w:type="dxa"/>
            <w:shd w:val="clear" w:color="auto" w:fill="FFA300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12699CE" w14:textId="77777777" w:rsidR="000E6D1F" w:rsidRPr="00ED3D71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80276C"/>
                <w:sz w:val="40"/>
                <w:szCs w:val="40"/>
              </w:rPr>
            </w:pPr>
            <w:r w:rsidRPr="00ED3D71">
              <w:rPr>
                <w:rFonts w:ascii="Trebuchet MS" w:eastAsia="Trebuchet MS" w:hAnsi="Trebuchet MS" w:cs="Trebuchet MS"/>
                <w:b/>
                <w:color w:val="80276C"/>
                <w:sz w:val="40"/>
                <w:szCs w:val="40"/>
              </w:rPr>
              <w:t>Cadre de réponse – Mémoire technique</w:t>
            </w:r>
          </w:p>
        </w:tc>
      </w:tr>
    </w:tbl>
    <w:p w14:paraId="5650A3DC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6EAB2216" w14:textId="77777777" w:rsidR="000E6D1F" w:rsidRDefault="000E6D1F" w:rsidP="000E6D1F">
      <w:pPr>
        <w:spacing w:after="120" w:line="240" w:lineRule="exact"/>
        <w:jc w:val="center"/>
      </w:pPr>
    </w:p>
    <w:p w14:paraId="364786CD" w14:textId="77777777" w:rsidR="000E6D1F" w:rsidRDefault="000E6D1F" w:rsidP="000E6D1F">
      <w:pPr>
        <w:spacing w:after="120" w:line="240" w:lineRule="exact"/>
        <w:jc w:val="center"/>
      </w:pPr>
    </w:p>
    <w:p w14:paraId="710B3405" w14:textId="77777777" w:rsidR="000E6D1F" w:rsidRDefault="000E6D1F" w:rsidP="000E6D1F">
      <w:pPr>
        <w:spacing w:line="240" w:lineRule="exact"/>
        <w:jc w:val="center"/>
      </w:pPr>
    </w:p>
    <w:p w14:paraId="55D7A3F1" w14:textId="77777777" w:rsidR="000E6D1F" w:rsidRDefault="000E6D1F" w:rsidP="000E6D1F">
      <w:pPr>
        <w:spacing w:line="240" w:lineRule="exact"/>
        <w:jc w:val="center"/>
      </w:pPr>
    </w:p>
    <w:p w14:paraId="4CB945C4" w14:textId="77777777" w:rsidR="000E6D1F" w:rsidRDefault="000E6D1F" w:rsidP="000E6D1F">
      <w:pPr>
        <w:spacing w:line="240" w:lineRule="exact"/>
        <w:jc w:val="center"/>
      </w:pPr>
    </w:p>
    <w:p w14:paraId="7AB65BA6" w14:textId="77777777" w:rsidR="000E6D1F" w:rsidRDefault="000E6D1F" w:rsidP="000E6D1F">
      <w:pPr>
        <w:spacing w:line="240" w:lineRule="exact"/>
        <w:jc w:val="center"/>
      </w:pPr>
    </w:p>
    <w:p w14:paraId="40E6DB47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9BD4C48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2702BB2" w14:textId="728A3B12" w:rsidR="009863A8" w:rsidRDefault="005271A8" w:rsidP="005271A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5271A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FOURNITURE, LIVRAISON, INSTALLATION ET MISE EN SERVICE D’UNE MACHINE DE TRACTION POUR PLANCHES</w:t>
            </w:r>
          </w:p>
          <w:p w14:paraId="3C090964" w14:textId="77777777" w:rsidR="005271A8" w:rsidRDefault="005271A8" w:rsidP="005271A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37B6C556" w14:textId="70F935BD" w:rsidR="00C703EF" w:rsidRDefault="009863A8" w:rsidP="009863A8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CL2</w:t>
            </w:r>
            <w:r w:rsidR="005271A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5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.</w:t>
            </w:r>
            <w:r w:rsidR="005271A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46</w:t>
            </w:r>
          </w:p>
        </w:tc>
      </w:tr>
    </w:tbl>
    <w:p w14:paraId="6E245067" w14:textId="77777777" w:rsidR="000E6D1F" w:rsidRDefault="000E6D1F" w:rsidP="000E6D1F">
      <w:pPr>
        <w:spacing w:line="240" w:lineRule="exact"/>
        <w:jc w:val="center"/>
      </w:pPr>
    </w:p>
    <w:p w14:paraId="022D6F24" w14:textId="77777777" w:rsidR="000E6D1F" w:rsidRDefault="000E6D1F" w:rsidP="000E6D1F">
      <w:pPr>
        <w:spacing w:line="240" w:lineRule="exact"/>
        <w:jc w:val="center"/>
      </w:pPr>
    </w:p>
    <w:p w14:paraId="240D64F6" w14:textId="77777777" w:rsidR="000E6D1F" w:rsidRDefault="000E6D1F" w:rsidP="000E6D1F">
      <w:pPr>
        <w:spacing w:line="240" w:lineRule="exact"/>
        <w:jc w:val="center"/>
      </w:pPr>
    </w:p>
    <w:p w14:paraId="30E703A4" w14:textId="77777777" w:rsidR="000E6D1F" w:rsidRDefault="000E6D1F" w:rsidP="000E6D1F">
      <w:pPr>
        <w:spacing w:line="240" w:lineRule="exact"/>
        <w:jc w:val="center"/>
      </w:pPr>
    </w:p>
    <w:p w14:paraId="298385FE" w14:textId="77777777" w:rsidR="000E6D1F" w:rsidRDefault="000E6D1F" w:rsidP="000E6D1F">
      <w:pPr>
        <w:spacing w:line="240" w:lineRule="exact"/>
        <w:jc w:val="center"/>
      </w:pPr>
    </w:p>
    <w:p w14:paraId="35B82BD4" w14:textId="77777777" w:rsidR="000E6D1F" w:rsidRDefault="000E6D1F" w:rsidP="000E6D1F">
      <w:pPr>
        <w:spacing w:line="240" w:lineRule="exact"/>
        <w:jc w:val="center"/>
      </w:pPr>
    </w:p>
    <w:p w14:paraId="75763396" w14:textId="77777777" w:rsidR="000E6D1F" w:rsidRDefault="000E6D1F" w:rsidP="000E6D1F">
      <w:pPr>
        <w:spacing w:line="240" w:lineRule="exact"/>
        <w:jc w:val="center"/>
      </w:pPr>
    </w:p>
    <w:p w14:paraId="6F72DEB3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107346C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03B538C5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F76816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BFDE5A1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484B1283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41C050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708F4B1D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10B5A91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074799B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2A5FDF3" w14:textId="64160C2C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A11BCE2" w14:textId="6F04CFE0" w:rsidR="0089432E" w:rsidRDefault="0089432E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Service achats et commande publique </w:t>
      </w:r>
    </w:p>
    <w:p w14:paraId="7D7C7CF7" w14:textId="7DA91183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BD313D5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5BAC8ED8" w14:textId="77777777" w:rsidR="000E6D1F" w:rsidRDefault="000E6D1F" w:rsidP="000E6D1F">
      <w:pPr>
        <w:jc w:val="center"/>
        <w:rPr>
          <w:b/>
          <w:u w:val="single"/>
        </w:rPr>
      </w:pPr>
    </w:p>
    <w:p w14:paraId="742A1185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0CEF1D2C" w14:textId="77777777" w:rsidR="002D10D5" w:rsidRP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b/>
          <w:sz w:val="22"/>
          <w:szCs w:val="22"/>
          <w:u w:val="single"/>
        </w:rPr>
      </w:pPr>
      <w:r w:rsidRPr="002D10D5">
        <w:rPr>
          <w:rFonts w:ascii="Calibri" w:hAnsi="Calibri"/>
          <w:b/>
          <w:sz w:val="22"/>
          <w:szCs w:val="22"/>
          <w:u w:val="single"/>
        </w:rPr>
        <w:t xml:space="preserve">Il sera obligatoirement remis </w:t>
      </w:r>
      <w:r w:rsidR="00ED3D71">
        <w:rPr>
          <w:rFonts w:ascii="Calibri" w:hAnsi="Calibri"/>
          <w:b/>
          <w:sz w:val="22"/>
          <w:szCs w:val="22"/>
          <w:u w:val="single"/>
        </w:rPr>
        <w:t>ce cadre de</w:t>
      </w:r>
      <w:r w:rsidRPr="002D10D5">
        <w:rPr>
          <w:rFonts w:ascii="Calibri" w:hAnsi="Calibri"/>
          <w:b/>
          <w:sz w:val="22"/>
          <w:szCs w:val="22"/>
          <w:u w:val="single"/>
        </w:rPr>
        <w:t xml:space="preserve"> mémoire technique respectant le formalisme indiqué ci-dessous (respect des parties et du nombre de pages)</w:t>
      </w:r>
      <w:r>
        <w:rPr>
          <w:rFonts w:ascii="Calibri" w:hAnsi="Calibri"/>
          <w:b/>
          <w:sz w:val="22"/>
          <w:szCs w:val="22"/>
          <w:u w:val="single"/>
        </w:rPr>
        <w:t xml:space="preserve"> sous peine d’irrégularité de l’offre du candidat.</w:t>
      </w:r>
    </w:p>
    <w:p w14:paraId="4C3ECC38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 w:rsidRPr="002D10D5">
        <w:rPr>
          <w:rFonts w:ascii="Calibri" w:hAnsi="Calibri"/>
          <w:sz w:val="22"/>
          <w:szCs w:val="22"/>
        </w:rPr>
        <w:t>Le candidat peut</w:t>
      </w:r>
      <w:r w:rsidR="00ED3D71">
        <w:rPr>
          <w:rFonts w:ascii="Calibri" w:hAnsi="Calibri"/>
          <w:sz w:val="22"/>
          <w:szCs w:val="22"/>
        </w:rPr>
        <w:t xml:space="preserve"> tout de même </w:t>
      </w:r>
      <w:r w:rsidRPr="002D10D5">
        <w:rPr>
          <w:rFonts w:ascii="Calibri" w:hAnsi="Calibri"/>
          <w:sz w:val="22"/>
          <w:szCs w:val="22"/>
        </w:rPr>
        <w:t>joindre à son offre tout autre document qu’il estime nécessaire d’ajouter pour une meilleure appréciation de celle-ci au regard des critères de classement énoncés dans le règlement de la consultation</w:t>
      </w:r>
      <w:r w:rsidR="00C25B97">
        <w:rPr>
          <w:rFonts w:ascii="Calibri" w:hAnsi="Calibri"/>
          <w:sz w:val="22"/>
          <w:szCs w:val="22"/>
        </w:rPr>
        <w:t xml:space="preserve"> (article 7.2)</w:t>
      </w:r>
      <w:r w:rsidRPr="002D10D5">
        <w:rPr>
          <w:rFonts w:ascii="Calibri" w:hAnsi="Calibri"/>
          <w:sz w:val="22"/>
          <w:szCs w:val="22"/>
        </w:rPr>
        <w:t>.</w:t>
      </w:r>
      <w:r w:rsidR="00671901" w:rsidRPr="00671901">
        <w:t xml:space="preserve"> </w:t>
      </w:r>
      <w:r w:rsidR="00671901" w:rsidRPr="00671901">
        <w:rPr>
          <w:rFonts w:ascii="Calibri" w:hAnsi="Calibri"/>
          <w:sz w:val="22"/>
          <w:szCs w:val="22"/>
        </w:rPr>
        <w:t>Les documents techniques supplémentaires ou annexes devront impérativement reprendre la numérotation du questionnement ci-dessous point par point, faire l’objet d’une mention dans la réponse à la question et se trouver dans le dossier de présentation immédiatement après ce présent cadre.</w:t>
      </w:r>
    </w:p>
    <w:p w14:paraId="202D52C4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05CCFB8E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N.B : </w:t>
      </w:r>
      <w:r w:rsidRPr="002D10D5"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23DB1B9A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7BEB272" w14:textId="77777777" w:rsidR="00ED3D71" w:rsidRPr="00ED3D71" w:rsidRDefault="005A00C1" w:rsidP="005A00C1">
      <w:pPr>
        <w:pStyle w:val="RedTxt"/>
        <w:tabs>
          <w:tab w:val="left" w:pos="0"/>
        </w:tabs>
        <w:jc w:val="both"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</w:t>
      </w:r>
      <w:r w:rsidR="00ED3D71">
        <w:rPr>
          <w:rFonts w:ascii="Calibri" w:hAnsi="Calibri"/>
          <w:b/>
          <w:bCs/>
          <w:sz w:val="22"/>
          <w:szCs w:val="22"/>
          <w:u w:val="single"/>
        </w:rPr>
        <w:t>. En cas de dépassement du nombre de page indiqué, les pages supplémentaires ne seront pas lues.</w:t>
      </w:r>
    </w:p>
    <w:p w14:paraId="59D08E8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30F916C8" w14:textId="77777777" w:rsidR="001A40BF" w:rsidRDefault="001A40BF">
      <w:pPr>
        <w:pStyle w:val="Standard"/>
      </w:pPr>
    </w:p>
    <w:p w14:paraId="5EEBB78B" w14:textId="77777777" w:rsidR="00ED4002" w:rsidRDefault="00ED4002">
      <w:pPr>
        <w:pStyle w:val="Standard"/>
      </w:pPr>
    </w:p>
    <w:p w14:paraId="13ED34E1" w14:textId="711C9F37" w:rsidR="005A00C1" w:rsidRPr="004C4BD2" w:rsidRDefault="005A00C1" w:rsidP="005A00C1">
      <w:pPr>
        <w:pStyle w:val="Footnote"/>
        <w:widowControl/>
        <w:rPr>
          <w:rFonts w:ascii="Calibri" w:eastAsia="SimSun" w:hAnsi="Calibri" w:cs="Mangal"/>
          <w:b/>
          <w:sz w:val="24"/>
          <w:szCs w:val="24"/>
          <w:u w:val="single"/>
          <w:lang w:eastAsia="zh-CN" w:bidi="hi-IN"/>
        </w:rPr>
      </w:pPr>
      <w:r w:rsidRPr="004C4BD2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Critère</w:t>
      </w:r>
      <w:r w:rsidR="00701999" w:rsidRPr="004C4BD2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="009863A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2</w:t>
      </w:r>
      <w:r w:rsidR="00FD5EB5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Pr="004C4BD2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: </w:t>
      </w:r>
      <w:r w:rsidR="004D35AC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Valeur technique</w:t>
      </w:r>
      <w:r w:rsidR="009863A8" w:rsidRPr="009863A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="00B27BC6" w:rsidRPr="004C4BD2">
        <w:rPr>
          <w:rFonts w:ascii="Calibri" w:hAnsi="Calibri"/>
          <w:b/>
          <w:sz w:val="24"/>
          <w:szCs w:val="24"/>
        </w:rPr>
        <w:t>(</w:t>
      </w:r>
      <w:r w:rsidR="004D35AC">
        <w:rPr>
          <w:rFonts w:ascii="Calibri" w:hAnsi="Calibri"/>
          <w:b/>
          <w:sz w:val="24"/>
          <w:szCs w:val="24"/>
        </w:rPr>
        <w:t>39</w:t>
      </w:r>
      <w:r w:rsidR="00B27BC6" w:rsidRPr="004C4BD2">
        <w:rPr>
          <w:rFonts w:ascii="Calibri" w:hAnsi="Calibri"/>
          <w:b/>
          <w:sz w:val="24"/>
          <w:szCs w:val="24"/>
        </w:rPr>
        <w:t xml:space="preserve"> points)</w:t>
      </w:r>
    </w:p>
    <w:p w14:paraId="0E124600" w14:textId="77777777" w:rsidR="00122522" w:rsidRDefault="00122522" w:rsidP="00B156A5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 w:bidi="ar-SA"/>
        </w:rPr>
      </w:pPr>
    </w:p>
    <w:p w14:paraId="6E14328F" w14:textId="77777777" w:rsidR="00B27BC6" w:rsidRPr="00B156A5" w:rsidRDefault="00B27BC6" w:rsidP="00B156A5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 w:bidi="ar-SA"/>
        </w:rPr>
      </w:pPr>
      <w:r w:rsidRPr="00B156A5">
        <w:rPr>
          <w:rFonts w:ascii="Calibri" w:eastAsia="Times New Roman" w:hAnsi="Calibri" w:cs="Times New Roman"/>
          <w:color w:val="000000"/>
          <w:lang w:eastAsia="fr-FR" w:bidi="ar-SA"/>
        </w:rPr>
        <w:t>Sous-critère</w:t>
      </w:r>
      <w:r w:rsidR="00B156A5">
        <w:rPr>
          <w:rFonts w:ascii="Calibri" w:eastAsia="Times New Roman" w:hAnsi="Calibri" w:cs="Times New Roman"/>
          <w:color w:val="000000"/>
          <w:lang w:eastAsia="fr-FR" w:bidi="ar-SA"/>
        </w:rPr>
        <w:t>s</w:t>
      </w:r>
      <w:r w:rsidR="00FD5EB5" w:rsidRPr="00B156A5">
        <w:rPr>
          <w:rFonts w:ascii="Calibri" w:eastAsia="Times New Roman" w:hAnsi="Calibri" w:cs="Times New Roman"/>
          <w:color w:val="000000"/>
          <w:lang w:eastAsia="fr-FR" w:bidi="ar-SA"/>
        </w:rPr>
        <w:t xml:space="preserve"> </w:t>
      </w:r>
      <w:r w:rsidRPr="00B156A5">
        <w:rPr>
          <w:rFonts w:ascii="Calibri" w:eastAsia="Times New Roman" w:hAnsi="Calibri" w:cs="Times New Roman"/>
          <w:color w:val="000000"/>
          <w:lang w:eastAsia="fr-FR" w:bidi="ar-SA"/>
        </w:rPr>
        <w:t>:</w:t>
      </w:r>
    </w:p>
    <w:p w14:paraId="17E47982" w14:textId="77777777" w:rsidR="00B3157F" w:rsidRDefault="00B3157F" w:rsidP="00B3157F">
      <w:pPr>
        <w:spacing w:line="232" w:lineRule="exact"/>
        <w:ind w:left="680" w:right="80"/>
        <w:rPr>
          <w:rFonts w:ascii="Calibri" w:eastAsia="Times New Roman" w:hAnsi="Calibri" w:cs="Times New Roman"/>
          <w:color w:val="000000"/>
          <w:lang w:eastAsia="fr-FR" w:bidi="ar-SA"/>
        </w:rPr>
      </w:pPr>
    </w:p>
    <w:p w14:paraId="331636E3" w14:textId="2B832F96" w:rsidR="004B5661" w:rsidRDefault="009863A8" w:rsidP="004B5661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>2.</w:t>
      </w:r>
      <w:r w:rsidR="00FD5EB5">
        <w:rPr>
          <w:rFonts w:ascii="Calibri" w:eastAsia="Times New Roman" w:hAnsi="Calibri" w:cs="Times New Roman"/>
          <w:color w:val="000000"/>
          <w:lang w:eastAsia="fr-FR"/>
        </w:rPr>
        <w:t>1</w:t>
      </w:r>
      <w:r w:rsidR="0089432E">
        <w:rPr>
          <w:rFonts w:ascii="Calibri" w:eastAsia="Times New Roman" w:hAnsi="Calibri" w:cs="Times New Roman"/>
          <w:color w:val="000000"/>
          <w:lang w:eastAsia="fr-FR"/>
        </w:rPr>
        <w:t>-</w:t>
      </w:r>
      <w:r w:rsidR="0089432E" w:rsidRPr="0089432E">
        <w:rPr>
          <w:rFonts w:ascii="Trebuchet MS" w:eastAsia="Trebuchet MS" w:hAnsi="Trebuchet MS" w:cs="Trebuchet MS"/>
          <w:i/>
          <w:color w:val="000000"/>
          <w:sz w:val="20"/>
          <w:szCs w:val="24"/>
        </w:rPr>
        <w:t xml:space="preserve"> </w:t>
      </w:r>
      <w:r w:rsidR="004D35AC" w:rsidRPr="004D35AC">
        <w:rPr>
          <w:rFonts w:ascii="Calibri" w:eastAsia="Times New Roman" w:hAnsi="Calibri" w:cs="Times New Roman"/>
          <w:iCs/>
          <w:color w:val="000000"/>
          <w:lang w:eastAsia="fr-FR"/>
        </w:rPr>
        <w:t>Châssis (respect dimensions, praticité, etc.)</w:t>
      </w:r>
      <w:r w:rsidR="004D35AC">
        <w:rPr>
          <w:rFonts w:ascii="Calibri" w:eastAsia="Times New Roman" w:hAnsi="Calibri" w:cs="Times New Roman"/>
          <w:iCs/>
          <w:color w:val="000000"/>
          <w:lang w:eastAsia="fr-FR"/>
        </w:rPr>
        <w:t xml:space="preserve"> </w:t>
      </w:r>
      <w:r w:rsidR="0089432E">
        <w:rPr>
          <w:rFonts w:ascii="Calibri" w:eastAsia="Times New Roman" w:hAnsi="Calibri" w:cs="Times New Roman"/>
          <w:color w:val="000000"/>
          <w:lang w:eastAsia="fr-FR"/>
        </w:rPr>
        <w:t>/</w:t>
      </w:r>
      <w:r w:rsidR="00122522" w:rsidRPr="009D5476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>
        <w:rPr>
          <w:rFonts w:ascii="Calibri" w:eastAsia="Times New Roman" w:hAnsi="Calibri" w:cs="Times New Roman"/>
          <w:b/>
          <w:color w:val="000000"/>
          <w:lang w:eastAsia="fr-FR"/>
        </w:rPr>
        <w:t>1</w:t>
      </w:r>
      <w:r w:rsidR="004D35AC">
        <w:rPr>
          <w:rFonts w:ascii="Calibri" w:eastAsia="Times New Roman" w:hAnsi="Calibri" w:cs="Times New Roman"/>
          <w:b/>
          <w:color w:val="000000"/>
          <w:lang w:eastAsia="fr-FR"/>
        </w:rPr>
        <w:t>3</w:t>
      </w:r>
      <w:r w:rsidR="00122522" w:rsidRPr="009D5476">
        <w:rPr>
          <w:rFonts w:ascii="Calibri" w:eastAsia="Times New Roman" w:hAnsi="Calibri" w:cs="Times New Roman"/>
          <w:b/>
          <w:color w:val="000000"/>
          <w:lang w:eastAsia="fr-FR"/>
        </w:rPr>
        <w:t xml:space="preserve"> points</w:t>
      </w:r>
    </w:p>
    <w:p w14:paraId="764460F4" w14:textId="77777777" w:rsidR="00FD5EB5" w:rsidRPr="00FD5EB5" w:rsidRDefault="00FD5EB5" w:rsidP="00FD5EB5">
      <w:pPr>
        <w:spacing w:line="232" w:lineRule="exact"/>
        <w:ind w:left="950" w:right="80"/>
        <w:rPr>
          <w:rFonts w:ascii="Calibri" w:eastAsia="Times New Roman" w:hAnsi="Calibri" w:cs="Times New Roman"/>
          <w:color w:val="000000"/>
          <w:lang w:eastAsia="fr-FR"/>
        </w:rPr>
      </w:pPr>
    </w:p>
    <w:p w14:paraId="38485D36" w14:textId="3BDC7199" w:rsidR="00DF1B92" w:rsidRDefault="009863A8" w:rsidP="00B72F67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>2.</w:t>
      </w:r>
      <w:r w:rsidR="00FD5EB5">
        <w:rPr>
          <w:rFonts w:ascii="Calibri" w:eastAsia="Times New Roman" w:hAnsi="Calibri" w:cs="Times New Roman"/>
          <w:color w:val="000000"/>
          <w:lang w:eastAsia="fr-FR"/>
        </w:rPr>
        <w:t xml:space="preserve">2 : </w:t>
      </w:r>
      <w:r w:rsidR="004D35AC" w:rsidRPr="004D35AC">
        <w:rPr>
          <w:rFonts w:ascii="Calibri" w:eastAsia="Times New Roman" w:hAnsi="Calibri" w:cs="Times New Roman"/>
          <w:iCs/>
          <w:color w:val="000000"/>
          <w:lang w:eastAsia="fr-FR"/>
        </w:rPr>
        <w:t>Capteurs force/déplacement (précision, facilité de mis en place)</w:t>
      </w:r>
      <w:r w:rsidR="004D35AC">
        <w:rPr>
          <w:rFonts w:ascii="Calibri" w:eastAsia="Times New Roman" w:hAnsi="Calibri" w:cs="Times New Roman"/>
          <w:iCs/>
          <w:color w:val="000000"/>
          <w:lang w:eastAsia="fr-FR"/>
        </w:rPr>
        <w:t xml:space="preserve"> </w:t>
      </w:r>
      <w:r w:rsidR="00122522" w:rsidRPr="009D5476">
        <w:rPr>
          <w:rFonts w:ascii="Calibri" w:eastAsia="Times New Roman" w:hAnsi="Calibri" w:cs="Times New Roman"/>
          <w:b/>
          <w:color w:val="000000"/>
          <w:lang w:eastAsia="fr-FR"/>
        </w:rPr>
        <w:t>/</w:t>
      </w:r>
      <w:r w:rsidR="0089432E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>
        <w:rPr>
          <w:rFonts w:ascii="Calibri" w:eastAsia="Times New Roman" w:hAnsi="Calibri" w:cs="Times New Roman"/>
          <w:b/>
          <w:color w:val="000000"/>
          <w:lang w:eastAsia="fr-FR"/>
        </w:rPr>
        <w:t>1</w:t>
      </w:r>
      <w:r w:rsidR="004D35AC">
        <w:rPr>
          <w:rFonts w:ascii="Calibri" w:eastAsia="Times New Roman" w:hAnsi="Calibri" w:cs="Times New Roman"/>
          <w:b/>
          <w:color w:val="000000"/>
          <w:lang w:eastAsia="fr-FR"/>
        </w:rPr>
        <w:t>3</w:t>
      </w:r>
      <w:r w:rsidR="00122522" w:rsidRPr="009D5476">
        <w:rPr>
          <w:rFonts w:ascii="Calibri" w:eastAsia="Times New Roman" w:hAnsi="Calibri" w:cs="Times New Roman"/>
          <w:b/>
          <w:color w:val="000000"/>
          <w:lang w:eastAsia="fr-FR"/>
        </w:rPr>
        <w:t xml:space="preserve"> points</w:t>
      </w:r>
    </w:p>
    <w:p w14:paraId="4B2CC219" w14:textId="77777777" w:rsidR="00FD5EB5" w:rsidRPr="00FD5EB5" w:rsidRDefault="00FD5EB5" w:rsidP="00FD5EB5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</w:p>
    <w:p w14:paraId="0F1F1EFD" w14:textId="3E38F7C7" w:rsidR="00814F07" w:rsidRPr="0089432E" w:rsidRDefault="009863A8" w:rsidP="004B5661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>2.</w:t>
      </w:r>
      <w:r w:rsidR="00FD5EB5">
        <w:rPr>
          <w:rFonts w:ascii="Calibri" w:eastAsia="Times New Roman" w:hAnsi="Calibri" w:cs="Times New Roman"/>
          <w:color w:val="000000"/>
          <w:lang w:eastAsia="fr-FR"/>
        </w:rPr>
        <w:t>3 :</w:t>
      </w:r>
      <w:r w:rsidR="0089432E" w:rsidRPr="0089432E">
        <w:rPr>
          <w:rFonts w:ascii="Trebuchet MS" w:eastAsia="Trebuchet MS" w:hAnsi="Trebuchet MS" w:cs="Trebuchet MS"/>
          <w:i/>
          <w:color w:val="000000"/>
          <w:sz w:val="20"/>
          <w:szCs w:val="24"/>
        </w:rPr>
        <w:t xml:space="preserve"> </w:t>
      </w:r>
      <w:r w:rsidR="004D35AC" w:rsidRPr="004D35AC">
        <w:rPr>
          <w:rFonts w:ascii="Calibri" w:eastAsia="Times New Roman" w:hAnsi="Calibri" w:cs="Times New Roman"/>
          <w:iCs/>
          <w:color w:val="000000"/>
          <w:lang w:eastAsia="fr-FR"/>
        </w:rPr>
        <w:t>Électronique / logiciels (sorties, facilité)</w:t>
      </w:r>
      <w:r w:rsidR="004D35AC">
        <w:rPr>
          <w:rFonts w:ascii="Calibri" w:eastAsia="Times New Roman" w:hAnsi="Calibri" w:cs="Times New Roman"/>
          <w:iCs/>
          <w:color w:val="000000"/>
          <w:lang w:eastAsia="fr-FR"/>
        </w:rPr>
        <w:t xml:space="preserve"> </w:t>
      </w:r>
      <w:r w:rsidR="006138FC">
        <w:rPr>
          <w:rFonts w:ascii="Trebuchet MS" w:hAnsi="Trebuchet MS"/>
          <w:iCs/>
          <w:color w:val="000000"/>
          <w:sz w:val="20"/>
          <w:szCs w:val="20"/>
        </w:rPr>
        <w:t>/</w:t>
      </w:r>
      <w:r w:rsidRPr="009863A8">
        <w:rPr>
          <w:rFonts w:ascii="Calibri" w:eastAsia="Times New Roman" w:hAnsi="Calibri" w:cs="Times New Roman"/>
          <w:b/>
          <w:color w:val="000000"/>
          <w:lang w:eastAsia="fr-FR"/>
        </w:rPr>
        <w:t>1</w:t>
      </w:r>
      <w:r w:rsidR="004D35AC">
        <w:rPr>
          <w:rFonts w:ascii="Calibri" w:eastAsia="Times New Roman" w:hAnsi="Calibri" w:cs="Times New Roman"/>
          <w:b/>
          <w:color w:val="000000"/>
          <w:lang w:eastAsia="fr-FR"/>
        </w:rPr>
        <w:t>3</w:t>
      </w:r>
      <w:r w:rsidR="00122522" w:rsidRPr="009863A8">
        <w:rPr>
          <w:rFonts w:ascii="Calibri" w:eastAsia="Times New Roman" w:hAnsi="Calibri" w:cs="Times New Roman"/>
          <w:b/>
          <w:color w:val="000000"/>
          <w:lang w:eastAsia="fr-FR"/>
        </w:rPr>
        <w:t xml:space="preserve"> points</w:t>
      </w:r>
    </w:p>
    <w:p w14:paraId="34E10470" w14:textId="77777777" w:rsidR="0089432E" w:rsidRPr="0089432E" w:rsidRDefault="0089432E" w:rsidP="0089432E">
      <w:pPr>
        <w:pStyle w:val="Paragraphedeliste"/>
        <w:rPr>
          <w:rFonts w:ascii="Calibri" w:eastAsia="Times New Roman" w:hAnsi="Calibri" w:cs="Times New Roman"/>
          <w:color w:val="000000"/>
          <w:lang w:eastAsia="fr-FR"/>
        </w:rPr>
      </w:pPr>
    </w:p>
    <w:p w14:paraId="24136ADB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F727C8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DDD6C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E47A29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2F4F89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0B100A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31E3B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5BAC07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E36648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D7948D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6AA822" w14:textId="77777777" w:rsidR="004C4BD2" w:rsidRDefault="0012061D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4C4BD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C1020F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78CDE6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7F98DF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184BD8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229D73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FF018C" w14:textId="77777777" w:rsidR="004C4BD2" w:rsidRDefault="004C4BD2" w:rsidP="00FD5EB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B1740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E7BF5A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A4B604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E77485" w14:textId="77777777" w:rsidR="004C4BD2" w:rsidRDefault="0012061D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4C4BD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6DED94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4029BE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8E5C46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76EC2E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4F7934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E9873A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F56C8C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5224B6" w14:textId="77777777" w:rsidR="0012061D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12061D">
        <w:t>………………………………………………………………………………………………………………………………………</w:t>
      </w:r>
    </w:p>
    <w:p w14:paraId="2F57092C" w14:textId="77777777" w:rsidR="004C4BD2" w:rsidRDefault="004C4BD2" w:rsidP="004C4BD2">
      <w:pPr>
        <w:pStyle w:val="Standard"/>
      </w:pPr>
    </w:p>
    <w:p w14:paraId="3907B986" w14:textId="77777777" w:rsidR="00231AEE" w:rsidRDefault="00231AEE" w:rsidP="004C4BD2">
      <w:pPr>
        <w:pStyle w:val="Standard"/>
        <w:rPr>
          <w:rFonts w:ascii="Calibri" w:eastAsia="SimSun" w:hAnsi="Calibri" w:cs="Mangal"/>
          <w:sz w:val="24"/>
          <w:szCs w:val="24"/>
          <w:u w:val="single"/>
          <w:lang w:bidi="hi-IN"/>
        </w:rPr>
      </w:pPr>
    </w:p>
    <w:p w14:paraId="322E2B6A" w14:textId="1CA1ACD9" w:rsidR="00DF1B92" w:rsidRPr="004D35AC" w:rsidRDefault="00FA13ED" w:rsidP="004D35AC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b/>
          <w:color w:val="000000"/>
          <w:szCs w:val="24"/>
        </w:rPr>
      </w:pPr>
      <w:r w:rsidRPr="004C4BD2">
        <w:rPr>
          <w:rFonts w:ascii="Calibri" w:hAnsi="Calibri"/>
          <w:b/>
          <w:szCs w:val="24"/>
          <w:u w:val="single"/>
        </w:rPr>
        <w:t>Critère</w:t>
      </w:r>
      <w:r w:rsidR="008E7A34" w:rsidRPr="004C4BD2">
        <w:rPr>
          <w:rFonts w:ascii="Calibri" w:hAnsi="Calibri"/>
          <w:b/>
          <w:szCs w:val="24"/>
          <w:u w:val="single"/>
        </w:rPr>
        <w:t> </w:t>
      </w:r>
      <w:r w:rsidR="00231AEE">
        <w:rPr>
          <w:rFonts w:ascii="Calibri" w:hAnsi="Calibri"/>
          <w:b/>
          <w:szCs w:val="24"/>
          <w:u w:val="single"/>
        </w:rPr>
        <w:t xml:space="preserve">3 </w:t>
      </w:r>
      <w:r w:rsidR="008E7A34" w:rsidRPr="004C4BD2">
        <w:rPr>
          <w:rFonts w:ascii="Calibri" w:hAnsi="Calibri"/>
          <w:b/>
          <w:szCs w:val="24"/>
          <w:u w:val="single"/>
        </w:rPr>
        <w:t xml:space="preserve">: </w:t>
      </w:r>
      <w:r w:rsidR="004D35AC" w:rsidRPr="004D35AC">
        <w:rPr>
          <w:rFonts w:ascii="Calibri" w:hAnsi="Calibri"/>
          <w:b/>
          <w:szCs w:val="24"/>
          <w:u w:val="single"/>
        </w:rPr>
        <w:t xml:space="preserve">Délai de livraison et installation du matériel </w:t>
      </w:r>
      <w:r w:rsidR="000544B1">
        <w:rPr>
          <w:rFonts w:ascii="Calibri" w:hAnsi="Calibri"/>
          <w:b/>
          <w:szCs w:val="24"/>
        </w:rPr>
        <w:t>(</w:t>
      </w:r>
      <w:r w:rsidR="004D35AC">
        <w:rPr>
          <w:rFonts w:ascii="Calibri" w:hAnsi="Calibri"/>
          <w:b/>
          <w:color w:val="000000"/>
          <w:szCs w:val="24"/>
        </w:rPr>
        <w:t>5</w:t>
      </w:r>
      <w:r>
        <w:rPr>
          <w:rFonts w:ascii="Calibri" w:hAnsi="Calibri"/>
          <w:b/>
          <w:color w:val="000000"/>
          <w:szCs w:val="24"/>
        </w:rPr>
        <w:t xml:space="preserve"> points)</w:t>
      </w:r>
    </w:p>
    <w:p w14:paraId="30445E45" w14:textId="77777777" w:rsidR="002B5A5D" w:rsidRDefault="002B5A5D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49E151F6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121C7D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DBC440" w14:textId="77777777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480BF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CC13BF" w14:textId="77777777" w:rsidR="004C4BD2" w:rsidRDefault="00DF051B" w:rsidP="004C4BD2">
      <w:pPr>
        <w:pStyle w:val="Default"/>
        <w:spacing w:after="17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1E8A0A" w14:textId="77777777" w:rsidR="004C4BD2" w:rsidRDefault="004C4BD2" w:rsidP="004C4BD2">
      <w:pPr>
        <w:pStyle w:val="Default"/>
        <w:spacing w:after="17"/>
        <w:jc w:val="both"/>
        <w:rPr>
          <w:sz w:val="18"/>
          <w:szCs w:val="18"/>
        </w:rPr>
      </w:pPr>
    </w:p>
    <w:p w14:paraId="44A25AA7" w14:textId="77777777" w:rsidR="00122522" w:rsidRDefault="00122522" w:rsidP="004C4BD2">
      <w:pPr>
        <w:pStyle w:val="Default"/>
        <w:spacing w:after="17"/>
        <w:jc w:val="both"/>
        <w:rPr>
          <w:rFonts w:ascii="Calibri" w:hAnsi="Calibri"/>
        </w:rPr>
      </w:pPr>
    </w:p>
    <w:p w14:paraId="237C9B47" w14:textId="6BB469C2" w:rsidR="004C4BD2" w:rsidRPr="004C4BD2" w:rsidRDefault="00231AEE" w:rsidP="004C4BD2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="004C4BD2"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4</w:t>
      </w:r>
      <w:r w:rsidR="004C4BD2"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–</w:t>
      </w:r>
      <w:r w:rsidR="004C4BD2"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Modalités de formation</w:t>
      </w:r>
      <w:r>
        <w:rPr>
          <w:rFonts w:ascii="Calibri" w:hAnsi="Calibri"/>
          <w:b/>
          <w:u w:val="single"/>
        </w:rPr>
        <w:t xml:space="preserve"> </w:t>
      </w:r>
      <w:r>
        <w:rPr>
          <w:rFonts w:ascii="Calibri" w:hAnsi="Calibri"/>
          <w:b/>
        </w:rPr>
        <w:t>(</w:t>
      </w:r>
      <w:r w:rsidR="004D35AC">
        <w:rPr>
          <w:rFonts w:ascii="Calibri" w:hAnsi="Calibri"/>
          <w:b/>
        </w:rPr>
        <w:t>5</w:t>
      </w:r>
      <w:r>
        <w:rPr>
          <w:rFonts w:ascii="Calibri" w:hAnsi="Calibri"/>
          <w:b/>
        </w:rPr>
        <w:t xml:space="preserve"> points)</w:t>
      </w:r>
    </w:p>
    <w:p w14:paraId="00C266C0" w14:textId="77777777" w:rsidR="00DF051B" w:rsidRDefault="00DF051B" w:rsidP="00DF051B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EC7731" w14:textId="77777777" w:rsidR="00DF051B" w:rsidRDefault="00DF051B" w:rsidP="00DF051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5696B" w14:textId="77777777" w:rsidR="004C4BD2" w:rsidRDefault="004C4BD2" w:rsidP="004C4BD2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CA1247" w14:textId="13E988AB" w:rsidR="006138FC" w:rsidRDefault="006138FC" w:rsidP="006138FC">
      <w:pPr>
        <w:pStyle w:val="Default"/>
        <w:spacing w:after="17"/>
        <w:jc w:val="both"/>
        <w:rPr>
          <w:rFonts w:ascii="Calibri" w:hAnsi="Calibri"/>
        </w:rPr>
      </w:pPr>
    </w:p>
    <w:p w14:paraId="2BC3F2A7" w14:textId="5E033149" w:rsidR="004D35AC" w:rsidRPr="004C4BD2" w:rsidRDefault="004D35AC" w:rsidP="004D35A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5</w:t>
      </w:r>
      <w:r w:rsidRPr="004C4BD2">
        <w:rPr>
          <w:rFonts w:ascii="Calibri" w:hAnsi="Calibri"/>
          <w:b/>
          <w:u w:val="single"/>
        </w:rPr>
        <w:t xml:space="preserve"> </w:t>
      </w:r>
      <w:r>
        <w:rPr>
          <w:rFonts w:ascii="Calibri" w:hAnsi="Calibri"/>
          <w:b/>
          <w:u w:val="single"/>
        </w:rPr>
        <w:t>–</w:t>
      </w:r>
      <w:r w:rsidRPr="004C4BD2">
        <w:rPr>
          <w:rFonts w:ascii="Calibri" w:hAnsi="Calibri"/>
          <w:b/>
          <w:u w:val="single"/>
        </w:rPr>
        <w:t xml:space="preserve"> </w:t>
      </w:r>
      <w:r w:rsidRPr="004D35AC">
        <w:rPr>
          <w:rFonts w:ascii="Calibri" w:hAnsi="Calibri"/>
          <w:b/>
          <w:u w:val="single"/>
        </w:rPr>
        <w:t xml:space="preserve">Maintenance et entretien </w:t>
      </w:r>
      <w:r>
        <w:rPr>
          <w:rFonts w:ascii="Calibri" w:hAnsi="Calibri"/>
          <w:b/>
        </w:rPr>
        <w:t>(3 points)</w:t>
      </w:r>
    </w:p>
    <w:p w14:paraId="1740BCB9" w14:textId="77777777" w:rsidR="004D35AC" w:rsidRDefault="004D35AC" w:rsidP="004D35A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94D233" w14:textId="77777777" w:rsidR="004D35AC" w:rsidRDefault="004D35AC" w:rsidP="004D35AC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50A736" w14:textId="77777777" w:rsidR="004D35AC" w:rsidRDefault="004D35AC" w:rsidP="004D35A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2CB90E" w14:textId="11024804" w:rsidR="004D35AC" w:rsidRDefault="004D35AC" w:rsidP="006138FC">
      <w:pPr>
        <w:pStyle w:val="Default"/>
        <w:spacing w:after="17"/>
        <w:jc w:val="both"/>
        <w:rPr>
          <w:rFonts w:ascii="Calibri" w:hAnsi="Calibri"/>
        </w:rPr>
      </w:pPr>
    </w:p>
    <w:p w14:paraId="2BFD2C17" w14:textId="3EA8A7DC" w:rsidR="004D35AC" w:rsidRPr="004C4BD2" w:rsidRDefault="004D35AC" w:rsidP="004D35A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6</w:t>
      </w:r>
      <w:r w:rsidRPr="004C4BD2">
        <w:rPr>
          <w:rFonts w:ascii="Calibri" w:hAnsi="Calibri"/>
          <w:b/>
          <w:u w:val="single"/>
        </w:rPr>
        <w:t xml:space="preserve"> </w:t>
      </w:r>
      <w:r>
        <w:rPr>
          <w:rFonts w:ascii="Calibri" w:hAnsi="Calibri"/>
          <w:b/>
          <w:u w:val="single"/>
        </w:rPr>
        <w:t>–</w:t>
      </w:r>
      <w:r w:rsidRPr="004C4BD2">
        <w:rPr>
          <w:rFonts w:ascii="Calibri" w:hAnsi="Calibri"/>
          <w:b/>
          <w:u w:val="single"/>
        </w:rPr>
        <w:t xml:space="preserve"> </w:t>
      </w:r>
      <w:r w:rsidRPr="004D35AC">
        <w:rPr>
          <w:rFonts w:ascii="Calibri" w:hAnsi="Calibri"/>
          <w:b/>
          <w:u w:val="single"/>
        </w:rPr>
        <w:t xml:space="preserve">Garantie des prestations </w:t>
      </w:r>
      <w:r>
        <w:rPr>
          <w:rFonts w:ascii="Calibri" w:hAnsi="Calibri"/>
          <w:b/>
        </w:rPr>
        <w:t>(3 points)</w:t>
      </w:r>
    </w:p>
    <w:p w14:paraId="2A912ECC" w14:textId="77777777" w:rsidR="004D35AC" w:rsidRDefault="004D35AC" w:rsidP="004D35A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BD03AE" w14:textId="77777777" w:rsidR="004D35AC" w:rsidRDefault="004D35AC" w:rsidP="004D35AC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42ED32" w14:textId="77777777" w:rsidR="004D35AC" w:rsidRDefault="004D35AC" w:rsidP="004D35A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91808C" w14:textId="77777777" w:rsidR="004D35AC" w:rsidRDefault="004D35AC" w:rsidP="006138FC">
      <w:pPr>
        <w:pStyle w:val="Default"/>
        <w:spacing w:after="17"/>
        <w:jc w:val="both"/>
        <w:rPr>
          <w:rFonts w:ascii="Calibri" w:hAnsi="Calibri"/>
        </w:rPr>
      </w:pPr>
    </w:p>
    <w:p w14:paraId="3D2BF08E" w14:textId="77777777" w:rsidR="006138FC" w:rsidRDefault="006138FC" w:rsidP="006138FC">
      <w:pPr>
        <w:pStyle w:val="Default"/>
        <w:spacing w:after="17"/>
        <w:jc w:val="both"/>
        <w:rPr>
          <w:rFonts w:ascii="Calibri" w:hAnsi="Calibri"/>
        </w:rPr>
      </w:pPr>
    </w:p>
    <w:p w14:paraId="59B84B5B" w14:textId="1326FD92" w:rsidR="006138FC" w:rsidRPr="004C4BD2" w:rsidRDefault="006138FC" w:rsidP="006138F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4D35AC">
        <w:rPr>
          <w:rFonts w:ascii="Calibri" w:hAnsi="Calibri"/>
          <w:b/>
          <w:u w:val="single"/>
        </w:rPr>
        <w:t>7</w:t>
      </w:r>
      <w:r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–</w:t>
      </w:r>
      <w:r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Responsabilité sociétale en lien avec le marché</w:t>
      </w:r>
      <w:r>
        <w:rPr>
          <w:rFonts w:ascii="Calibri" w:hAnsi="Calibri"/>
          <w:b/>
          <w:u w:val="single"/>
        </w:rPr>
        <w:t xml:space="preserve"> (</w:t>
      </w:r>
      <w:r w:rsidR="009863A8">
        <w:rPr>
          <w:rFonts w:ascii="Calibri" w:hAnsi="Calibri"/>
          <w:b/>
        </w:rPr>
        <w:t>5</w:t>
      </w:r>
      <w:r>
        <w:rPr>
          <w:rFonts w:ascii="Calibri" w:hAnsi="Calibri"/>
          <w:b/>
        </w:rPr>
        <w:t xml:space="preserve"> points)</w:t>
      </w:r>
    </w:p>
    <w:p w14:paraId="0E2FBEC0" w14:textId="77777777" w:rsidR="006138FC" w:rsidRDefault="006138FC" w:rsidP="006138FC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58B57350" w14:textId="3BBBD4F3" w:rsidR="006138FC" w:rsidRPr="00B6637A" w:rsidRDefault="006138FC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5</w:t>
      </w:r>
      <w:r w:rsidR="009863A8">
        <w:rPr>
          <w:rFonts w:ascii="Calibri" w:hAnsi="Calibri"/>
          <w:szCs w:val="24"/>
        </w:rPr>
        <w:t>.</w:t>
      </w:r>
      <w:r w:rsidRPr="00375E8B">
        <w:rPr>
          <w:rFonts w:ascii="Calibri" w:hAnsi="Calibri"/>
          <w:szCs w:val="24"/>
        </w:rPr>
        <w:t xml:space="preserve">1 : </w:t>
      </w:r>
      <w:r w:rsidR="00B6637A">
        <w:rPr>
          <w:rFonts w:ascii="Trebuchet MS" w:hAnsi="Trebuchet MS"/>
          <w:iCs/>
          <w:color w:val="000000"/>
          <w:sz w:val="20"/>
          <w:szCs w:val="20"/>
        </w:rPr>
        <w:t>Actions sur</w:t>
      </w:r>
      <w:r w:rsidRPr="006138FC">
        <w:rPr>
          <w:rFonts w:ascii="Trebuchet MS" w:hAnsi="Trebuchet MS"/>
          <w:iCs/>
          <w:color w:val="000000"/>
          <w:sz w:val="20"/>
          <w:szCs w:val="20"/>
        </w:rPr>
        <w:t xml:space="preserve"> l’égalité Femmes – Hommes</w:t>
      </w:r>
      <w:r>
        <w:rPr>
          <w:rFonts w:ascii="Trebuchet MS" w:hAnsi="Trebuchet MS"/>
          <w:iCs/>
          <w:color w:val="000000"/>
          <w:sz w:val="20"/>
          <w:szCs w:val="20"/>
        </w:rPr>
        <w:t xml:space="preserve"> </w:t>
      </w:r>
      <w:r w:rsidRPr="00375E8B">
        <w:rPr>
          <w:rFonts w:ascii="Calibri" w:hAnsi="Calibri"/>
          <w:szCs w:val="24"/>
        </w:rPr>
        <w:t>/</w:t>
      </w:r>
      <w:r w:rsidRPr="00375E8B">
        <w:rPr>
          <w:rFonts w:ascii="Calibri" w:hAnsi="Calibri"/>
          <w:b/>
          <w:szCs w:val="24"/>
        </w:rPr>
        <w:t xml:space="preserve"> </w:t>
      </w:r>
      <w:r w:rsidR="009863A8">
        <w:rPr>
          <w:rFonts w:ascii="Calibri" w:hAnsi="Calibri"/>
          <w:b/>
          <w:szCs w:val="24"/>
        </w:rPr>
        <w:t>2</w:t>
      </w:r>
      <w:r w:rsidR="00B6637A">
        <w:rPr>
          <w:rFonts w:ascii="Calibri" w:hAnsi="Calibri"/>
          <w:b/>
          <w:szCs w:val="24"/>
        </w:rPr>
        <w:t xml:space="preserve"> </w:t>
      </w:r>
      <w:r w:rsidRPr="00375E8B">
        <w:rPr>
          <w:rFonts w:ascii="Calibri" w:hAnsi="Calibri"/>
          <w:b/>
          <w:szCs w:val="24"/>
        </w:rPr>
        <w:t>point</w:t>
      </w:r>
      <w:r w:rsidR="009863A8">
        <w:rPr>
          <w:rFonts w:ascii="Calibri" w:hAnsi="Calibri"/>
          <w:b/>
          <w:szCs w:val="24"/>
        </w:rPr>
        <w:t>s</w:t>
      </w:r>
    </w:p>
    <w:p w14:paraId="219B9990" w14:textId="455A7EB6" w:rsidR="00B6637A" w:rsidRPr="00B6637A" w:rsidRDefault="00B6637A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Cs/>
          <w:szCs w:val="24"/>
        </w:rPr>
      </w:pPr>
      <w:r w:rsidRPr="00B6637A">
        <w:rPr>
          <w:rFonts w:ascii="Calibri" w:hAnsi="Calibri"/>
          <w:bCs/>
          <w:szCs w:val="24"/>
        </w:rPr>
        <w:t>5</w:t>
      </w:r>
      <w:r w:rsidR="009863A8">
        <w:rPr>
          <w:rFonts w:ascii="Calibri" w:hAnsi="Calibri"/>
          <w:bCs/>
          <w:szCs w:val="24"/>
        </w:rPr>
        <w:t>.</w:t>
      </w:r>
      <w:r w:rsidRPr="00B6637A">
        <w:rPr>
          <w:rFonts w:ascii="Calibri" w:hAnsi="Calibri"/>
          <w:bCs/>
          <w:szCs w:val="24"/>
        </w:rPr>
        <w:t>2 : Politique en matière de bien-être au travail</w:t>
      </w:r>
      <w:r>
        <w:rPr>
          <w:rFonts w:ascii="Calibri" w:hAnsi="Calibri"/>
          <w:bCs/>
          <w:szCs w:val="24"/>
        </w:rPr>
        <w:t xml:space="preserve"> </w:t>
      </w:r>
      <w:r w:rsidRPr="00B6637A">
        <w:rPr>
          <w:rFonts w:ascii="Calibri" w:hAnsi="Calibri"/>
          <w:b/>
          <w:szCs w:val="24"/>
        </w:rPr>
        <w:t xml:space="preserve">/ </w:t>
      </w:r>
      <w:r w:rsidR="009863A8">
        <w:rPr>
          <w:rFonts w:ascii="Calibri" w:hAnsi="Calibri"/>
          <w:b/>
          <w:szCs w:val="24"/>
        </w:rPr>
        <w:t>2</w:t>
      </w:r>
      <w:r w:rsidRPr="00B6637A">
        <w:rPr>
          <w:rFonts w:ascii="Calibri" w:hAnsi="Calibri"/>
          <w:b/>
          <w:szCs w:val="24"/>
        </w:rPr>
        <w:t xml:space="preserve"> point</w:t>
      </w:r>
      <w:r w:rsidR="009863A8">
        <w:rPr>
          <w:rFonts w:ascii="Calibri" w:hAnsi="Calibri"/>
          <w:b/>
          <w:szCs w:val="24"/>
        </w:rPr>
        <w:t>s</w:t>
      </w:r>
    </w:p>
    <w:p w14:paraId="44159A4E" w14:textId="1E8AE3DA" w:rsidR="006138FC" w:rsidRPr="00375E8B" w:rsidRDefault="006138FC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5</w:t>
      </w:r>
      <w:r w:rsidR="009863A8">
        <w:rPr>
          <w:rFonts w:ascii="Calibri" w:hAnsi="Calibri"/>
          <w:szCs w:val="24"/>
        </w:rPr>
        <w:t>.</w:t>
      </w:r>
      <w:r w:rsidR="00B6637A">
        <w:rPr>
          <w:rFonts w:ascii="Calibri" w:hAnsi="Calibri"/>
          <w:szCs w:val="24"/>
        </w:rPr>
        <w:t>3</w:t>
      </w:r>
      <w:r w:rsidRPr="00375E8B">
        <w:rPr>
          <w:rFonts w:ascii="Calibri" w:hAnsi="Calibri"/>
          <w:szCs w:val="24"/>
        </w:rPr>
        <w:t xml:space="preserve"> : </w:t>
      </w:r>
      <w:r w:rsidRPr="006138FC">
        <w:rPr>
          <w:rFonts w:ascii="Calibri" w:hAnsi="Calibri"/>
          <w:szCs w:val="24"/>
        </w:rPr>
        <w:t>Politique inclusive ou pratiques solidaires</w:t>
      </w:r>
      <w:r>
        <w:rPr>
          <w:rFonts w:ascii="Calibri" w:hAnsi="Calibri"/>
          <w:szCs w:val="24"/>
        </w:rPr>
        <w:t xml:space="preserve"> </w:t>
      </w:r>
      <w:r w:rsidRPr="00375E8B">
        <w:rPr>
          <w:rFonts w:ascii="Calibri" w:hAnsi="Calibri"/>
          <w:b/>
          <w:szCs w:val="24"/>
        </w:rPr>
        <w:t xml:space="preserve">/ </w:t>
      </w:r>
      <w:r w:rsidR="00B6637A">
        <w:rPr>
          <w:rFonts w:ascii="Calibri" w:hAnsi="Calibri"/>
          <w:b/>
          <w:szCs w:val="24"/>
        </w:rPr>
        <w:t>1</w:t>
      </w:r>
      <w:r w:rsidRPr="00375E8B">
        <w:rPr>
          <w:rFonts w:ascii="Calibri" w:hAnsi="Calibri"/>
          <w:b/>
          <w:szCs w:val="24"/>
        </w:rPr>
        <w:t xml:space="preserve"> point</w:t>
      </w:r>
    </w:p>
    <w:p w14:paraId="0BCD7ECD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586377E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90BBF60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02B9C794" w14:textId="77777777" w:rsidR="006138FC" w:rsidRDefault="006138FC" w:rsidP="006138FC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2A3C5A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5A1C64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0150C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345CC7" w14:textId="77777777" w:rsidR="006138FC" w:rsidRDefault="006138FC" w:rsidP="006138FC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D81C07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B81B4D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FC1C08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CC4E8C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8EE436C" w14:textId="3086662D" w:rsidR="006138FC" w:rsidRPr="004C4BD2" w:rsidRDefault="006138FC" w:rsidP="006138F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4D35AC">
        <w:rPr>
          <w:rFonts w:ascii="Calibri" w:hAnsi="Calibri"/>
          <w:b/>
          <w:u w:val="single"/>
        </w:rPr>
        <w:t>8</w:t>
      </w:r>
      <w:r w:rsidRPr="004C4BD2">
        <w:rPr>
          <w:rFonts w:ascii="Calibri" w:hAnsi="Calibri"/>
          <w:b/>
          <w:u w:val="single"/>
        </w:rPr>
        <w:t xml:space="preserve"> - </w:t>
      </w:r>
      <w:r w:rsidR="00B6637A" w:rsidRPr="00B6637A">
        <w:rPr>
          <w:rFonts w:ascii="Calibri" w:hAnsi="Calibri"/>
          <w:b/>
          <w:u w:val="single"/>
        </w:rPr>
        <w:t xml:space="preserve">Responsabilité environnementale en lien avec le marché </w:t>
      </w:r>
      <w:r w:rsidR="00124A46">
        <w:rPr>
          <w:rFonts w:ascii="Calibri" w:hAnsi="Calibri"/>
          <w:b/>
          <w:u w:val="single"/>
        </w:rPr>
        <w:t>(</w:t>
      </w:r>
      <w:r w:rsidR="009863A8">
        <w:rPr>
          <w:rFonts w:ascii="Calibri" w:hAnsi="Calibri"/>
          <w:b/>
        </w:rPr>
        <w:t>5</w:t>
      </w:r>
      <w:r>
        <w:rPr>
          <w:rFonts w:ascii="Calibri" w:hAnsi="Calibri"/>
          <w:b/>
        </w:rPr>
        <w:t xml:space="preserve"> points)</w:t>
      </w:r>
    </w:p>
    <w:p w14:paraId="179D7C19" w14:textId="77777777" w:rsidR="006138FC" w:rsidRDefault="006138FC" w:rsidP="006138FC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0FAE9A36" w14:textId="4345D434" w:rsidR="006138FC" w:rsidRPr="00375E8B" w:rsidRDefault="006138FC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6</w:t>
      </w:r>
      <w:r w:rsidR="009863A8">
        <w:rPr>
          <w:rFonts w:ascii="Calibri" w:hAnsi="Calibri"/>
          <w:szCs w:val="24"/>
        </w:rPr>
        <w:t>.</w:t>
      </w:r>
      <w:r w:rsidRPr="00375E8B">
        <w:rPr>
          <w:rFonts w:ascii="Calibri" w:hAnsi="Calibri"/>
          <w:szCs w:val="24"/>
        </w:rPr>
        <w:t xml:space="preserve">1 : </w:t>
      </w:r>
      <w:r w:rsidR="005C7F7D" w:rsidRPr="005C7F7D">
        <w:rPr>
          <w:rFonts w:ascii="Calibri" w:hAnsi="Calibri"/>
          <w:iCs/>
          <w:szCs w:val="24"/>
        </w:rPr>
        <w:t>Usage de composants et proposition éco-responsables</w:t>
      </w:r>
      <w:r w:rsidR="005C7F7D" w:rsidRPr="005C7F7D">
        <w:rPr>
          <w:rFonts w:ascii="Calibri" w:hAnsi="Calibri"/>
          <w:i/>
          <w:szCs w:val="24"/>
        </w:rPr>
        <w:t xml:space="preserve"> /</w:t>
      </w:r>
      <w:r w:rsidRPr="00375E8B">
        <w:rPr>
          <w:rFonts w:ascii="Calibri" w:hAnsi="Calibri"/>
          <w:b/>
          <w:szCs w:val="24"/>
        </w:rPr>
        <w:t xml:space="preserve"> </w:t>
      </w:r>
      <w:r w:rsidR="005C7F7D">
        <w:rPr>
          <w:rFonts w:ascii="Calibri" w:hAnsi="Calibri"/>
          <w:b/>
          <w:szCs w:val="24"/>
        </w:rPr>
        <w:t>2</w:t>
      </w:r>
      <w:r>
        <w:rPr>
          <w:rFonts w:ascii="Calibri" w:hAnsi="Calibri"/>
          <w:b/>
          <w:szCs w:val="24"/>
        </w:rPr>
        <w:t xml:space="preserve"> </w:t>
      </w:r>
      <w:r w:rsidRPr="00375E8B">
        <w:rPr>
          <w:rFonts w:ascii="Calibri" w:hAnsi="Calibri"/>
          <w:b/>
          <w:szCs w:val="24"/>
        </w:rPr>
        <w:t>points</w:t>
      </w:r>
    </w:p>
    <w:p w14:paraId="385EB5E7" w14:textId="0F886664" w:rsidR="006138FC" w:rsidRPr="006138FC" w:rsidRDefault="006138FC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6</w:t>
      </w:r>
      <w:r w:rsidR="009863A8">
        <w:rPr>
          <w:rFonts w:ascii="Calibri" w:hAnsi="Calibri"/>
          <w:szCs w:val="24"/>
        </w:rPr>
        <w:t>.</w:t>
      </w:r>
      <w:r w:rsidRPr="00375E8B">
        <w:rPr>
          <w:rFonts w:ascii="Calibri" w:hAnsi="Calibri"/>
          <w:szCs w:val="24"/>
        </w:rPr>
        <w:t xml:space="preserve">2 : </w:t>
      </w:r>
      <w:r w:rsidR="005C7F7D" w:rsidRPr="005C7F7D">
        <w:rPr>
          <w:rFonts w:ascii="Calibri" w:hAnsi="Calibri"/>
          <w:iCs/>
          <w:szCs w:val="24"/>
        </w:rPr>
        <w:t>Limitation des déchets</w:t>
      </w:r>
      <w:r w:rsidR="005C7F7D" w:rsidRPr="005C7F7D">
        <w:rPr>
          <w:rFonts w:ascii="Calibri" w:hAnsi="Calibri"/>
          <w:i/>
          <w:szCs w:val="24"/>
        </w:rPr>
        <w:t xml:space="preserve"> </w:t>
      </w:r>
      <w:r w:rsidRPr="006138FC">
        <w:rPr>
          <w:rFonts w:ascii="Calibri" w:hAnsi="Calibri"/>
          <w:szCs w:val="24"/>
        </w:rPr>
        <w:t>/</w:t>
      </w:r>
      <w:r w:rsidRPr="00375E8B">
        <w:rPr>
          <w:rFonts w:ascii="Calibri" w:hAnsi="Calibri"/>
          <w:b/>
          <w:szCs w:val="24"/>
        </w:rPr>
        <w:t xml:space="preserve"> </w:t>
      </w:r>
      <w:r w:rsidR="005C7F7D">
        <w:rPr>
          <w:rFonts w:ascii="Calibri" w:hAnsi="Calibri"/>
          <w:b/>
          <w:szCs w:val="24"/>
        </w:rPr>
        <w:t>2</w:t>
      </w:r>
      <w:r w:rsidRPr="00375E8B">
        <w:rPr>
          <w:rFonts w:ascii="Calibri" w:hAnsi="Calibri"/>
          <w:b/>
          <w:szCs w:val="24"/>
        </w:rPr>
        <w:t xml:space="preserve"> points</w:t>
      </w:r>
    </w:p>
    <w:p w14:paraId="24751FCF" w14:textId="70113A84" w:rsidR="006138FC" w:rsidRPr="00375E8B" w:rsidRDefault="006138FC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6</w:t>
      </w:r>
      <w:r w:rsidR="009863A8">
        <w:rPr>
          <w:rFonts w:ascii="Calibri" w:hAnsi="Calibri"/>
          <w:szCs w:val="24"/>
        </w:rPr>
        <w:t>.</w:t>
      </w:r>
      <w:r>
        <w:rPr>
          <w:rFonts w:ascii="Calibri" w:hAnsi="Calibri"/>
          <w:szCs w:val="24"/>
        </w:rPr>
        <w:t>3 :</w:t>
      </w:r>
      <w:r w:rsidR="005C7F7D">
        <w:rPr>
          <w:rFonts w:ascii="Calibri" w:hAnsi="Calibri"/>
          <w:szCs w:val="24"/>
        </w:rPr>
        <w:t xml:space="preserve"> Modalités de transport et de livraison</w:t>
      </w:r>
      <w:r>
        <w:rPr>
          <w:rFonts w:ascii="Calibri" w:hAnsi="Calibri"/>
          <w:szCs w:val="24"/>
        </w:rPr>
        <w:t xml:space="preserve"> /</w:t>
      </w:r>
      <w:r w:rsidRPr="006138FC">
        <w:rPr>
          <w:rFonts w:ascii="Calibri" w:hAnsi="Calibri"/>
          <w:b/>
          <w:szCs w:val="24"/>
        </w:rPr>
        <w:t xml:space="preserve"> </w:t>
      </w:r>
      <w:r w:rsidR="009863A8">
        <w:rPr>
          <w:rFonts w:ascii="Calibri" w:hAnsi="Calibri"/>
          <w:b/>
          <w:szCs w:val="24"/>
        </w:rPr>
        <w:t>1</w:t>
      </w:r>
      <w:r w:rsidR="00356E7D">
        <w:rPr>
          <w:rFonts w:ascii="Calibri" w:hAnsi="Calibri"/>
          <w:b/>
          <w:szCs w:val="24"/>
        </w:rPr>
        <w:t xml:space="preserve"> </w:t>
      </w:r>
      <w:r w:rsidRPr="006138FC">
        <w:rPr>
          <w:rFonts w:ascii="Calibri" w:hAnsi="Calibri"/>
          <w:b/>
          <w:szCs w:val="24"/>
        </w:rPr>
        <w:t>point</w:t>
      </w:r>
    </w:p>
    <w:p w14:paraId="3C520737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31EB999B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367093DE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E58D35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66F0C3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F3FC1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C3ED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423BD4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FE20F7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67435B40" w14:textId="489E160A" w:rsidR="001A40BF" w:rsidRDefault="001A40BF" w:rsidP="00BB6EAE">
      <w:pPr>
        <w:pStyle w:val="Textepardfaut"/>
        <w:widowControl/>
      </w:pPr>
    </w:p>
    <w:p w14:paraId="73C06089" w14:textId="77777777" w:rsidR="00EF4AB7" w:rsidRDefault="00EF4AB7" w:rsidP="00BB6EAE">
      <w:pPr>
        <w:pStyle w:val="Textepardfaut"/>
        <w:widowControl/>
      </w:pPr>
    </w:p>
    <w:sectPr w:rsidR="00EF4AB7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6CA16" w14:textId="77777777" w:rsidR="00340815" w:rsidRDefault="00340815">
      <w:r>
        <w:separator/>
      </w:r>
    </w:p>
  </w:endnote>
  <w:endnote w:type="continuationSeparator" w:id="0">
    <w:p w14:paraId="193E72EF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221DCE5E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A92E55C" w14:textId="77777777" w:rsidR="00D03B4F" w:rsidRDefault="00EF4AB7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6075CBF1" w14:textId="77777777" w:rsidR="00D03B4F" w:rsidRDefault="00EF4AB7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6C82C29D" w14:textId="77777777" w:rsidR="00D03B4F" w:rsidRDefault="00EF4AB7">
    <w:pPr>
      <w:pStyle w:val="Pieddepage"/>
      <w:jc w:val="center"/>
    </w:pPr>
  </w:p>
  <w:p w14:paraId="6F70F266" w14:textId="77777777" w:rsidR="00D03B4F" w:rsidRDefault="00EF4AB7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7429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6B5C79C2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4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69D0"/>
    <w:rsid w:val="00017BF6"/>
    <w:rsid w:val="000544B1"/>
    <w:rsid w:val="000804E3"/>
    <w:rsid w:val="000B41BC"/>
    <w:rsid w:val="000E1D7A"/>
    <w:rsid w:val="000E6D1F"/>
    <w:rsid w:val="001105C5"/>
    <w:rsid w:val="00116279"/>
    <w:rsid w:val="0012061D"/>
    <w:rsid w:val="00122522"/>
    <w:rsid w:val="00124A46"/>
    <w:rsid w:val="001550F0"/>
    <w:rsid w:val="001A40BF"/>
    <w:rsid w:val="001F403C"/>
    <w:rsid w:val="00231AEE"/>
    <w:rsid w:val="002329E7"/>
    <w:rsid w:val="0027569B"/>
    <w:rsid w:val="0028736E"/>
    <w:rsid w:val="002A6653"/>
    <w:rsid w:val="002B5A5D"/>
    <w:rsid w:val="002D10D5"/>
    <w:rsid w:val="00340815"/>
    <w:rsid w:val="003526AF"/>
    <w:rsid w:val="00356E7D"/>
    <w:rsid w:val="00375E8B"/>
    <w:rsid w:val="003846CC"/>
    <w:rsid w:val="003C2D56"/>
    <w:rsid w:val="003C614C"/>
    <w:rsid w:val="004227CC"/>
    <w:rsid w:val="004B0EA7"/>
    <w:rsid w:val="004B5661"/>
    <w:rsid w:val="004C4BD2"/>
    <w:rsid w:val="004D35AC"/>
    <w:rsid w:val="00524957"/>
    <w:rsid w:val="005271A8"/>
    <w:rsid w:val="00545D21"/>
    <w:rsid w:val="0059492B"/>
    <w:rsid w:val="005A00C1"/>
    <w:rsid w:val="005B1711"/>
    <w:rsid w:val="005C2E60"/>
    <w:rsid w:val="005C2E93"/>
    <w:rsid w:val="005C3576"/>
    <w:rsid w:val="005C7F7D"/>
    <w:rsid w:val="005D339C"/>
    <w:rsid w:val="006138FC"/>
    <w:rsid w:val="006600E3"/>
    <w:rsid w:val="00671901"/>
    <w:rsid w:val="006833DD"/>
    <w:rsid w:val="00701999"/>
    <w:rsid w:val="007832C0"/>
    <w:rsid w:val="00814543"/>
    <w:rsid w:val="00814F07"/>
    <w:rsid w:val="00845B8A"/>
    <w:rsid w:val="008727BA"/>
    <w:rsid w:val="0089432E"/>
    <w:rsid w:val="008B0114"/>
    <w:rsid w:val="008E7A34"/>
    <w:rsid w:val="00932BAB"/>
    <w:rsid w:val="00944A20"/>
    <w:rsid w:val="009863A8"/>
    <w:rsid w:val="009D5476"/>
    <w:rsid w:val="00A002EE"/>
    <w:rsid w:val="00A27C92"/>
    <w:rsid w:val="00A528A4"/>
    <w:rsid w:val="00A5311A"/>
    <w:rsid w:val="00AC7D0B"/>
    <w:rsid w:val="00B156A5"/>
    <w:rsid w:val="00B27BC6"/>
    <w:rsid w:val="00B3157F"/>
    <w:rsid w:val="00B35B6C"/>
    <w:rsid w:val="00B6637A"/>
    <w:rsid w:val="00B70316"/>
    <w:rsid w:val="00BB6C00"/>
    <w:rsid w:val="00BB6EAE"/>
    <w:rsid w:val="00C25B97"/>
    <w:rsid w:val="00C703EF"/>
    <w:rsid w:val="00C77CCA"/>
    <w:rsid w:val="00CF2444"/>
    <w:rsid w:val="00D035B7"/>
    <w:rsid w:val="00D30D43"/>
    <w:rsid w:val="00DE4836"/>
    <w:rsid w:val="00DF051B"/>
    <w:rsid w:val="00DF1B92"/>
    <w:rsid w:val="00E43A40"/>
    <w:rsid w:val="00E762E5"/>
    <w:rsid w:val="00EB5147"/>
    <w:rsid w:val="00EC2232"/>
    <w:rsid w:val="00ED3D71"/>
    <w:rsid w:val="00ED4002"/>
    <w:rsid w:val="00EF088C"/>
    <w:rsid w:val="00EF4AB7"/>
    <w:rsid w:val="00F6743E"/>
    <w:rsid w:val="00FA13ED"/>
    <w:rsid w:val="00FD5EB5"/>
    <w:rsid w:val="00FF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0387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4211</Words>
  <Characters>23163</Characters>
  <Application>Microsoft Office Word</Application>
  <DocSecurity>0</DocSecurity>
  <Lines>193</Lines>
  <Paragraphs>54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27320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YPEDRETTI</dc:creator>
  <cp:lastModifiedBy>SAHLI Samira</cp:lastModifiedBy>
  <cp:revision>4</cp:revision>
  <cp:lastPrinted>2020-11-05T10:20:00Z</cp:lastPrinted>
  <dcterms:created xsi:type="dcterms:W3CDTF">2024-12-05T14:45:00Z</dcterms:created>
  <dcterms:modified xsi:type="dcterms:W3CDTF">2025-06-30T06:16:00Z</dcterms:modified>
</cp:coreProperties>
</file>